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0" w:line="240" w:lineRule="auto"/>
        <w:rPr>
          <w:rFonts w:ascii="Arial Narrow" w:cs="Arial Narrow" w:eastAsia="Arial Narrow" w:hAnsi="Arial Narrow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 L A Č O V Á  S P R Á V A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Pohoda vypredala 30-tisíc lístkov, navyšuje kapacitu o 10 %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Svätý Jur, 15. apríla – Festival Pohoda dosiahol historický míľnik – kapacita 30 000 návštevníkov je vypredaná najrýchlejšie v histórii festivalu. Stalo sa tak necelé tri mesiace pred začiatkom jubilejného 30. ročníka.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Pre všetkých, ktorí si ešte nestihli kúpiť lístok na Pohodu 2026, majú organizátori festivalu dobrú správu. Všetky kategórie 3-dňových vstupeniek budú dostupné ešte do dnešnej polnoci – zo stredy na štvrtok (dospelý, junior, kids, baby, ZŤP, ZŤP-S aj ISIC/ITIC).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Zároveň sa organizátorom podarilo navýšiť kapacitu festivalu o 10 %. Až do vypredania bude k dispozícii limitovaný počet 4-dňových vstupeniek, ktoré budú platiť nielen na festival Pohoda, ale aj na špeciálny Extra Day, na ktorom vystúpia legendárni The Cure. Ten sa uskutoční v stredu 8. júla 2026 na trenčianskom letisku.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Aby mohli byť oslavy 30 rokov Pohody vo väčšom počte a zároveň bol zachovaný komfort, na ktorý sú návštevníci a návštevníčky Pohody zvyknutí, organizátori prispôsobia areál trenčianskeho letiska. Zvýšia kapacitu bezplatných návštevníckych kempov, upravia priestor pred hlavným pódiom a rozšíria najväčší uzatvorený stage. V areáli pribudnú aj ďalšie sanitárne zóny a pri hlavnom pódiu budú umiestnené delayové veže, ktoré zabezpečia kvalitný zvuk na všetkých koncertoch na najväčšom open-air pódiu.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Pre všetkých, ktorí majú alebo si zakúpia 4-dňové vstupenky, majú organizátori Pohody ďalšie dobré správy. Areál festivalu bude otvorený nepretržite od stredy do nedele, vrátane nápojových centier a gastro stánkov.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Organizátori zároveň oznamujú, že už čoskoro spustia predaj špeciálnych autobusových liniek, ktoré budú premávať nielen zo Slovenska, ale aj z okolitých krajín. K dispozícii bude aj kyvadlová doprava z Trenčína, prímestská doprava z Trenčianskych Teplíc a zazmluvnené taxi služby.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NAVÝŠENIE KAPACITY – ČO TO ZNAMENÁ PRE NÁVŠTEVNÍKOV: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Všetky druhy 3-dňových lístkov budú v predaji iba do polnoci zo stredy 15.4. na štvrtok 16.4.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Po tomto dátume bude k dispozícii už len limitovaný počet 4-dňových lístkov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K dispozícii zostávajú aj samostatné jednodňové lístky na stredu 8. júla – The Cure Extra Day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V prípade vypredania už tieto lístky nebudú dostupné (ani na bráne)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3-dňové lístky je možné upgradovať na 4-dňové až do vypredania kapacity na Extra Day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Stále je možné upgradovať všetky druhy parkovania z 3 na 4 dni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Glamping je možné upgradovať na 4 dni až do konania festivalu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Počas troch dní (štvrtok – sobota) vystúpia na Pohode 2026 Gorillaz, The Prodigy, Lykke Li, Denzel Curry,  IDLES, Oliver Tree, Apashe &amp; Brass Orchestra, Action Bronson, Emilíana Torrini, Baxter Dury a mnohí ďalší.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Prvýkrát v histórii Pohody pribudol aj samostatný Extra Day, na ktorom vystúpia The Cure, The Twilight Sad, Just Mustard a Denis Bango. Na stredu – The Cure Extra Day je možné zakúpiť jednodňovú vstupenku alebo si zážitok spojiť s celým festivalom prostredníctvom 4-dňovej permanentky. Festival Pohoda sa uskutoční 8. &amp; 9. – 11. júla 2026 na trenčianskom letisku.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Foto z Pohody 2025: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hyperlink r:id="rId7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https://www.pohodafestival.sk/sk/fotopohoda/2025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Presskit: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hyperlink r:id="rId8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https://drive.google.com/drive/folders/1xST2baLUee2lUysaKkVdKBkQj66Y0bv5?usp=sharing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Kontakt pre médiá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Lukáš Grešš</w:t>
        <w:br w:type="textWrapping"/>
        <w:t xml:space="preserve">PR &amp; Media Director Pohoda festival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Mob: +421 915 778 020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Arial Narrow" w:cs="Arial Narrow" w:eastAsia="Arial Narrow" w:hAnsi="Arial Narrow"/>
          <w:color w:val="103cc0"/>
          <w:sz w:val="24"/>
          <w:szCs w:val="24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103cc0"/>
          <w:sz w:val="24"/>
          <w:szCs w:val="24"/>
          <w:u w:val="single"/>
          <w:rtl w:val="0"/>
        </w:rPr>
        <w:t xml:space="preserve">lukas@pohodafestival.sk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hyperlink r:id="rId9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www.pohodafestival.sk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-457168</wp:posOffset>
          </wp:positionV>
          <wp:extent cx="1615440" cy="38671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5440" cy="3867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www.pohodafestival.s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ohodafestival.sk/sk/fotopohoda/2025" TargetMode="External"/><Relationship Id="rId8" Type="http://schemas.openxmlformats.org/officeDocument/2006/relationships/hyperlink" Target="https://drive.google.com/drive/folders/1xST2baLUee2lUysaKkVdKBkQj66Y0bv5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jrV8Ujdm4NAbpk5uQY1TjsOVvQ==">CgMxLjA4AHIhMXNhNkRNWURaSnZjSUxzY1Juc0JQZU5MbEhna0gxenFk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