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4"/>
          <w:szCs w:val="3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4"/>
          <w:szCs w:val="34"/>
          <w:rtl w:val="0"/>
        </w:rPr>
        <w:t xml:space="preserve">Pohoda potvrdila titul najlepšieho festivalu v Európe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Groningen, Holandsko, 15. januára – Včera na slávnostnom udeľovaní European Festival Awards v holandskom Groningene získala Pohoda dve významné ocenenia - stala sa opäť Najlepším stredne veľkým festivalom v Európe a členka jej tímu Kristína Mlynárová získala cenu určenú profesionálom z nastupujúcej generácie.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titul Best Medium-Sized Festival – teda najlepší európsky festival s kapacitou od 10 000 do 39 999 návštevníkov – sa Pohoda uchádzala v silnej medzinárodnej konkurencii. Tento úspech je pre ňu obzvlášť výnimočný, pretože túto cenu získala druhýkrát v krátkom čase – najlepším európskym festivalom sa stala aj za ročník 2023.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Cenné je aj víťazstvo Kristíny Mlynárovej v kategórii New Kid on the Block. Festivaly sú tímovou prácou a jednou z ich úloh je aj pripravovať budúcu generáciu odborníkov a odborníčok pre umeleckú scénu. Ide o uznávanú cenu pre mladých profesionálov v oblasti festivalového priemyslu a je skvelé, že po minuloročnej nominácii Ani Bláhovej napokon získala cenu ďalšia členka tímu Pohody Kristína Mlynárová.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„Sme šťastní a nadšení. Podľa odborníkov z festivalovej scény je Pohoda najlepším festivalom v Európe. Po ťažkom roku 2024 je to pre nás obrovským povzbudením, je to svojím spôsobom zázrak a sme skutočne dojatí. Vďaka podpore od našich úžasných návštevníkov, ale aj od umelcov, partnerov, dodávateľov a medzinárodnej festivalovej rodiny sme zažili znovuzrodenie, ktoré smerovalo až k zisku najprestížnejšieho ocenenia, aké môže festival získať. Som presvedčený, že je to dôležité pre celú kultúrnu scénu na Slovensku, je dobrou správou cítiť rešpekt voči slovenskej umeleckej scéne v medzinárodnom kontexte,” vraví o získaní dvoch cien na European festival Awards Michal Kaščák a dodáva: „Som hrdý na náš tím, podobné uznanie sa dá získať len vtedy, ak ľudia dajú do svojej práce zo seba to najlepšie – maximálne úsilie s citom pre detail, ale aj srdce a vášeň. Potvrdením kvality tímu Pohody je ocenenie pre Kiku Mlynárovú ako profesionálku z nastupujúcej generácie. Tešíme sa na to, ako spolu oslávime aj tieto úspechy na tridsiatom ročníku Pohody v júli na trenčianskom letisku.“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Zo zisku ceny New Kid On The Block sa teší aj Kika Mlynárová z tímu Pohody, ktorú ocenili ako mladý talent z európskej festivalovej brandže: „Som za ocenenie vďačná a je pre mňa veľkým povzbudením v mojom ďalšom pôsobení v oblasti kultúry, festivalov a hudobného priemyslu. Je skvelé, keď človek môže pracovať nielen rozumom, ale aj srdcom. Veľmi si vážim, že si to všimla EFA a že ma k takémuto prístupu inšpiruje práve Pohoda.”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European Festival Awards sú najprestížnejším ocenením v európskom festivalovom svete, kde odborné poroty aj verejnosť hodnotia kvalitu festivalov z celej Európy na základe rôznych kritérií – od programu až po celkovú organizáciu.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Tento dvojitý úspech podčiarkuje dlhodobú prácu festivalu Pohoda – prinášať svetovú hudbu, neopakovateľné zážitky a naozaj pohodovú atmosféru, ktorá jej každý rok zaručuje pevné miesto medzi najlepšími festivalmi kontinentu.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Presskit (autor fotografií Michal Hradský):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https://drive.google.com/drive/folders/1EbUoPm31he9FVnI57r9vsZMh6i5lK0YB?usp=sharing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Záznam z udeľovania ceny Best Medium Sized Festival: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Narrow" w:cs="Arial Narrow" w:eastAsia="Arial Narrow" w:hAnsi="Arial Narrow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https://youtu.be/efkjjeT2SJI?si=66p8xbSUeJuE8Mww&amp;t=3996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 z Pohody 2025 (v prípade použitia prosíme o uvedenie autora fotografie, ktoré nájdete v názve fotografie po jej stiahnutí):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 Narrow" w:cs="Arial Narrow" w:eastAsia="Arial Narrow" w:hAnsi="Arial Narrow"/>
        </w:rPr>
      </w:pP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Mob: +421 915 778 020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 Narrow" w:cs="Arial Narrow" w:eastAsia="Arial Narrow" w:hAnsi="Arial Narrow"/>
          <w:color w:val="103cc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 Narrow" w:cs="Arial Narrow" w:eastAsia="Arial Narrow" w:hAnsi="Arial Narrow"/>
        </w:rPr>
      </w:pPr>
      <w:hyperlink r:id="rId10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-457177</wp:posOffset>
          </wp:positionV>
          <wp:extent cx="1615440" cy="386715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pohodafestival.sk" TargetMode="External"/><Relationship Id="rId9" Type="http://schemas.openxmlformats.org/officeDocument/2006/relationships/hyperlink" Target="https://www.pohodafestival.sk/sk/fotopohoda/202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EbUoPm31he9FVnI57r9vsZMh6i5lK0YB?usp=sharing" TargetMode="External"/><Relationship Id="rId8" Type="http://schemas.openxmlformats.org/officeDocument/2006/relationships/hyperlink" Target="https://youtu.be/efkjjeT2SJI?si=66p8xbSUeJuE8Mww&amp;t=399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JXhV3q0hiGoNtexztagXAWNOQ==">CgMxLjA4AHIhMXo0LV9rX0Q5R3ZvWkszUGlHb3BwaFhQc3R6S21TS1Zj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