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6E5136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6E5136">
        <w:rPr>
          <w:rFonts w:ascii="Arial Narrow" w:hAnsi="Arial Narrow" w:cs="Arial"/>
          <w:lang w:val="sk-SK"/>
        </w:rPr>
        <w:t>T L A Č O V Á  S P R Á V A</w:t>
      </w:r>
    </w:p>
    <w:p w14:paraId="18EF7206" w14:textId="77777777" w:rsidR="00B62387" w:rsidRPr="00B62387" w:rsidRDefault="00B62387" w:rsidP="00B62387">
      <w:pPr>
        <w:shd w:val="clear" w:color="auto" w:fill="FFFFFF"/>
        <w:jc w:val="center"/>
        <w:rPr>
          <w:rFonts w:ascii="Arial Narrow" w:hAnsi="Arial Narrow"/>
          <w:b/>
          <w:sz w:val="32"/>
          <w:szCs w:val="32"/>
          <w:lang w:val="sk-SK"/>
        </w:rPr>
      </w:pPr>
    </w:p>
    <w:p w14:paraId="560646BA" w14:textId="7428DA3D" w:rsidR="00440D2A" w:rsidRPr="00B62387" w:rsidRDefault="00B62387" w:rsidP="00B62387">
      <w:pPr>
        <w:shd w:val="clear" w:color="auto" w:fill="FFFFFF"/>
        <w:jc w:val="center"/>
        <w:rPr>
          <w:rFonts w:ascii="Arial Narrow" w:hAnsi="Arial Narrow"/>
          <w:b/>
          <w:sz w:val="36"/>
          <w:szCs w:val="36"/>
          <w:lang w:val="sk-SK"/>
        </w:rPr>
      </w:pPr>
      <w:r w:rsidRPr="00B62387">
        <w:rPr>
          <w:rFonts w:ascii="Arial Narrow" w:hAnsi="Arial Narrow"/>
          <w:b/>
          <w:sz w:val="36"/>
          <w:szCs w:val="36"/>
          <w:lang w:val="sk-SK"/>
        </w:rPr>
        <w:t xml:space="preserve">The Plastic People </w:t>
      </w:r>
      <w:r w:rsidR="00787F5E">
        <w:rPr>
          <w:rFonts w:ascii="Arial Narrow" w:hAnsi="Arial Narrow"/>
          <w:b/>
          <w:sz w:val="36"/>
          <w:szCs w:val="36"/>
          <w:lang w:val="sk-SK"/>
        </w:rPr>
        <w:t>of the Universe spolu s Filharmó</w:t>
      </w:r>
      <w:r w:rsidRPr="00B62387">
        <w:rPr>
          <w:rFonts w:ascii="Arial Narrow" w:hAnsi="Arial Narrow"/>
          <w:b/>
          <w:sz w:val="36"/>
          <w:szCs w:val="36"/>
          <w:lang w:val="sk-SK"/>
        </w:rPr>
        <w:t>niou Brno a projekt Bolo nás jedenásť – Pohodu otvoria koncerty venované 30. výročiu Nežnej revolúcie</w:t>
      </w:r>
    </w:p>
    <w:p w14:paraId="03DC673F" w14:textId="6E9361CD" w:rsidR="00B62387" w:rsidRPr="00B62387" w:rsidRDefault="00124915" w:rsidP="00B62387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6E5136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6E5136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782B4174" w14:textId="77777777" w:rsidR="0055366B" w:rsidRDefault="0055366B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36BCE2A" w14:textId="0A1DF0ED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>Dôležitým rozmerom umenia je sloboda. Nebyť udalostí z novembra 1989, na letisku v Trenčíne by sa namiesto hudobných hviezd dodnes prechádzali iba ľudia v uniformách. 30-te výročie azda najväčšieho medzníka našej histórie si pripomenieme viacerými spôsobmi aj na Pohode 2019. Čo sa týka hudby, pôjde o dva rozličné prístupy, akými sa umelci vyrovnávali s realitou v časoch neslobody. Ten undergroundový predstavujú The Plastic People of the Universe a Filharmónia Brno s projektom „Co znamená vésti koně“. Vyrovnávanie sa humorom predstavuje projekt Bolo nás jedenásť, ktorý bol uvedený naživo v premiére na Pohode 2017. Tentokrát zaznie v doplnenej zostave i s rozšíreným programom</w:t>
      </w:r>
      <w:r w:rsidR="00BA670A">
        <w:rPr>
          <w:rFonts w:ascii="Arial Narrow" w:eastAsia="Times New Roman" w:hAnsi="Arial Narrow" w:cs="Times New Roman"/>
          <w:lang w:val="sk-SK" w:eastAsia="sk-SK"/>
        </w:rPr>
        <w:t>.</w:t>
      </w:r>
      <w:bookmarkStart w:id="0" w:name="_GoBack"/>
      <w:bookmarkEnd w:id="0"/>
      <w:r w:rsidR="00BA670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Pôvodnú zostavu doplnia Yael z kapely Lola Marsh, Zuzana Krónerová, Juraj Benetin, Vec a Peter Lipa.</w:t>
      </w:r>
    </w:p>
    <w:p w14:paraId="09D10584" w14:textId="77777777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>„</w:t>
      </w:r>
      <w:r w:rsidRPr="00B62387">
        <w:rPr>
          <w:rFonts w:ascii="Arial Narrow" w:eastAsia="Times New Roman" w:hAnsi="Arial Narrow" w:cs="Times New Roman"/>
          <w:b/>
          <w:bCs/>
          <w:lang w:val="sk-SK" w:eastAsia="sk-SK"/>
        </w:rPr>
        <w:t>Co znamená vésti koně</w:t>
      </w:r>
      <w:r w:rsidRPr="00B62387">
        <w:rPr>
          <w:rFonts w:ascii="Arial Narrow" w:eastAsia="Times New Roman" w:hAnsi="Arial Narrow" w:cs="Times New Roman"/>
          <w:lang w:val="sk-SK" w:eastAsia="sk-SK"/>
        </w:rPr>
        <w:t>“</w:t>
      </w:r>
      <w:r w:rsidRPr="00B62387">
        <w:rPr>
          <w:rFonts w:ascii="Arial Narrow" w:eastAsia="Times New Roman" w:hAnsi="Arial Narrow" w:cs="Times New Roman"/>
          <w:b/>
          <w:bCs/>
          <w:lang w:val="sk-SK" w:eastAsia="sk-SK"/>
        </w:rPr>
        <w:t xml:space="preserve"> – The Plastic People of the Universe a Filharmonie Brno</w:t>
      </w:r>
    </w:p>
    <w:p w14:paraId="32CD4DEE" w14:textId="1442F7B1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„Nový Bond?“ spýtal sa Matwe, keď našim </w:t>
      </w:r>
      <w:r w:rsidRPr="0055366B">
        <w:rPr>
          <w:rFonts w:ascii="Arial Narrow" w:eastAsia="Times New Roman" w:hAnsi="Arial Narrow" w:cs="Times New Roman"/>
          <w:lang w:val="sk-SK" w:eastAsia="sk-SK"/>
        </w:rPr>
        <w:t xml:space="preserve">office-om </w:t>
      </w:r>
      <w:r w:rsidRPr="00B62387">
        <w:rPr>
          <w:rFonts w:ascii="Arial Narrow" w:eastAsia="Times New Roman" w:hAnsi="Arial Narrow" w:cs="Times New Roman"/>
          <w:lang w:val="sk-SK" w:eastAsia="sk-SK"/>
        </w:rPr>
        <w:t xml:space="preserve">znela hudba Plastikov s filharmonikmi. S orchestrom už hrá kadekto, v tomto prípade ide o výnimočne vydarené spojenie, pesničky Plastikov znejú fantasticky, aranžér Michal Nejtek dodal hypnotickým motívom Plastikov nevídanú silu. </w:t>
      </w:r>
    </w:p>
    <w:p w14:paraId="0933670D" w14:textId="77777777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>„Co znamená vésti koně“ je tretí tematický projekt kapely The Plastic People of The Universe. Hlavsova hudba sa v ňom spája s pôvodnými textami Vratislava Brabenca z rokov 1967 - 1979 i textom Pavla Zajíčka Samson, ktorý duchovne do konceptu projektu zapadá. „Koně“ vznikli v dobe, keď bola kapela zakázaná, hrala cca raz za rok na utajovaných akciách a každý koncert bol premiérou a zároveň derniérou nového programu. Svoje vystúpenia ukrývali napríklad za svadby svojich priateľov a fanúšikov.</w:t>
      </w:r>
    </w:p>
    <w:p w14:paraId="14050B0F" w14:textId="77777777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Koncert „Co znamená vésti koně“ sa uskutočnil v marci 1981 v Kerharticiach pri Českej Lipe. Vďaka dôkladnému utajeniu ho odohrali bez zásahov represívnych zložiek, no dom, v ktorom sa konal, pár týždňov po akcii vyhorel. Odkaz ŠTB bol jasný – zhorí každý priestor, v ktorom ilegálne vystúpite. Skupina po tejto </w:t>
      </w:r>
      <w:r w:rsidRPr="00B62387">
        <w:rPr>
          <w:rFonts w:ascii="Arial Narrow" w:eastAsia="Times New Roman" w:hAnsi="Arial Narrow" w:cs="Times New Roman"/>
          <w:lang w:val="sk-SK" w:eastAsia="sk-SK"/>
        </w:rPr>
        <w:lastRenderedPageBreak/>
        <w:t xml:space="preserve">skúsenosti už vo vtedajšej zostave nič neodohrala a Brabenec po ďalšom nátlaku emigroval. „Kone“ nie sú len vrcholom spolupráce dvojice Hlavsa / Brabenec, ale tiež najodvážnejšou  exkurziou do oblastí málo prebádaných rockom. Akoby kapela v najťažšom období svojej existencie (kedy už nemohla verejne ani súkromne hrať) reagovala na situáciu vnútorným exilom a útekom od rockového ducha i rockovej matérie: „Ak nám nedovolíte hrať pesničky, urobíme oratórium.“ </w:t>
      </w:r>
    </w:p>
    <w:p w14:paraId="2085EDCE" w14:textId="77777777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The Plastic People of the Universe (PPU) vznikli v roku 1968. Ich tvorba, ovplyvnená v začiatkoch najmä americkými Velvet Underground, Captain Beefheart či Frankom Zappom, sa stala jednou z najoriginálnejších nielen na českej rockovej scéne. Skupina sa nedala prinútiť k ústupkom a kompromisom voči režimu (úrady požadovali úpravu repertoáru, počeštenie názvu či skrátenie vlasov), čo ju pripravilo o nevyhnutnú profesionálnu licenciu. Bez nej nemohli oficiálne hrať, dostávať honorár, bola im odobraná aparatúra a pod. </w:t>
      </w:r>
    </w:p>
    <w:p w14:paraId="4D00C9E2" w14:textId="77777777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Systematická perzekúcia kapely vyvrcholila v roku 1976 uväznením niekoľkých jej členov. Skupina opozičných intelektuálov na čele s Václavom Havlom potom zorganizovala na ich podporu a prepustenie kampaň, ktorá vyvrcholila Chartou 77. Rock'n'rollová skupina sa tak stala podnetom k zomknutiu demokratickej opozície všetkých smerov, aké nemalo vo vtedajších komunistických krajinách obdoby. Hudobníci sa zblížili s Václavom Havlom a natočili na jeho chalupe na Hrádečku dve zo svojich poloprofesionálnych ilegálnych nahrávok. Po celý čas si skupina udržiavala jasnú umeleckú víziu a hudobne sa vyvíjala k nezameniteľnému výrazu, ktorý si získal uznanie po celom svete, kam sa ich nahrávky dostávali často mimoriadne komplikovanými cestami. </w:t>
      </w:r>
    </w:p>
    <w:p w14:paraId="372BB333" w14:textId="77777777" w:rsidR="00B62387" w:rsidRPr="0055366B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i/>
          <w:lang w:val="sk-SK" w:eastAsia="sk-SK"/>
        </w:rPr>
        <w:t xml:space="preserve">„Plastici si zachovali po celý čas obdivuhodnú vnútornú slobodu. Mali hudbu radi natoľko, že nerobili žiadne kompromisy. Občas zaznie názor, že v ich prípade „o hudbu nešlo“ – nepoznám na domácej scéne nikoho, komu o hudbu išlo tak ako im, za jej slobodu boli ochotní </w:t>
      </w:r>
      <w:r w:rsidRPr="0055366B">
        <w:rPr>
          <w:rFonts w:ascii="Arial Narrow" w:eastAsia="Times New Roman" w:hAnsi="Arial Narrow" w:cs="Times New Roman"/>
          <w:i/>
          <w:lang w:val="sk-SK" w:eastAsia="sk-SK"/>
        </w:rPr>
        <w:t>znášať aj väzenie –</w:t>
      </w:r>
      <w:r w:rsidRPr="00B62387">
        <w:rPr>
          <w:rFonts w:ascii="Arial Narrow" w:eastAsia="Times New Roman" w:hAnsi="Arial Narrow" w:cs="Times New Roman"/>
          <w:i/>
          <w:lang w:val="sk-SK" w:eastAsia="sk-SK"/>
        </w:rPr>
        <w:t xml:space="preserve"> napriek tomu si udržali po celý čas nadhľad a sami často odmietajú prílišné chválospevy na svoju adresu. Pritom ak je niekto v našom priestore ukážkou sily umenia, sú to oni. Ak ste im</w:t>
      </w:r>
      <w:r w:rsidRPr="0055366B">
        <w:rPr>
          <w:rFonts w:ascii="Arial Narrow" w:eastAsia="Times New Roman" w:hAnsi="Arial Narrow" w:cs="Times New Roman"/>
          <w:i/>
          <w:lang w:val="sk-SK" w:eastAsia="sk-SK"/>
        </w:rPr>
        <w:t xml:space="preserve"> doteraz neprišli na chuť, príď</w:t>
      </w:r>
      <w:r w:rsidRPr="00B62387">
        <w:rPr>
          <w:rFonts w:ascii="Arial Narrow" w:eastAsia="Times New Roman" w:hAnsi="Arial Narrow" w:cs="Times New Roman"/>
          <w:i/>
          <w:lang w:val="sk-SK" w:eastAsia="sk-SK"/>
        </w:rPr>
        <w:t xml:space="preserve">te na ich filharmonický koncert, stojí to za to.“ </w:t>
      </w:r>
      <w:r w:rsidRPr="00B62387">
        <w:rPr>
          <w:rFonts w:ascii="Arial Narrow" w:eastAsia="Times New Roman" w:hAnsi="Arial Narrow" w:cs="Times New Roman"/>
          <w:lang w:val="sk-SK" w:eastAsia="sk-SK"/>
        </w:rPr>
        <w:t>dodáva Michal Kaščák.</w:t>
      </w:r>
    </w:p>
    <w:p w14:paraId="6ABDE213" w14:textId="1E7D8FE6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b/>
          <w:bCs/>
          <w:lang w:val="sk-SK" w:eastAsia="sk-SK"/>
        </w:rPr>
        <w:t xml:space="preserve">Bolo nás jedenásť </w:t>
      </w:r>
    </w:p>
    <w:p w14:paraId="1196E6E5" w14:textId="3AEBADF8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„Do batôžka si nalož pretvárku lož a faloš“ – pesnička Do batôžka bola jednou z hymien Nežnej revolúcie. Podľa Milana Lasicu je príliš patetická, s čím sa nedá súhlasiť, veď je známe, že album Bolo nás jedenásť </w:t>
      </w:r>
      <w:r w:rsidRPr="00B62387">
        <w:rPr>
          <w:rFonts w:ascii="Arial Narrow" w:eastAsia="Times New Roman" w:hAnsi="Arial Narrow" w:cs="Times New Roman"/>
          <w:lang w:val="sk-SK" w:eastAsia="sk-SK"/>
        </w:rPr>
        <w:lastRenderedPageBreak/>
        <w:t xml:space="preserve">je v parížskom Medzinárodnom úrade pre miery a váhy uložený vo vitríne v hudobnej sekcii ako základná jednotka umeleckého nadhľadu. Aj keď sú Lasica so Satinským považovaní hlavne za divadelníkov, podaril sa im vďaka spolupráci s geniálnym Jarom Filipom nahrať podľa mnohých najlepší album našej histórie – Bolo nás jedenásť. Ich spevácke kvality uviedol do </w:t>
      </w:r>
      <w:r w:rsidRPr="0055366B">
        <w:rPr>
          <w:rFonts w:ascii="Arial Narrow" w:eastAsia="Times New Roman" w:hAnsi="Arial Narrow" w:cs="Times New Roman"/>
          <w:lang w:val="sk-SK" w:eastAsia="sk-SK"/>
        </w:rPr>
        <w:t>popredia práve totalitný režim –</w:t>
      </w:r>
      <w:r w:rsidRPr="00B62387">
        <w:rPr>
          <w:rFonts w:ascii="Arial Narrow" w:eastAsia="Times New Roman" w:hAnsi="Arial Narrow" w:cs="Times New Roman"/>
          <w:lang w:val="sk-SK" w:eastAsia="sk-SK"/>
        </w:rPr>
        <w:t xml:space="preserve"> keď im zakázal robiť vlastné autorské divadlo, prichýlila ich spevohra Novej scény. So zákazmi sa stretávali stále, napriek tomu vyšlo viacero ich dialógov na platniach a niektoré natočila aj televízia.</w:t>
      </w:r>
      <w:r w:rsidRPr="0055366B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55366B">
        <w:rPr>
          <w:rFonts w:ascii="Arial Narrow" w:eastAsia="Times New Roman" w:hAnsi="Arial Narrow" w:cs="Times New Roman"/>
          <w:i/>
          <w:lang w:val="sk-SK" w:eastAsia="sk-SK"/>
        </w:rPr>
        <w:t>„Ak niečo chýbalo komunistom (</w:t>
      </w:r>
      <w:r w:rsidRPr="00B62387">
        <w:rPr>
          <w:rFonts w:ascii="Arial Narrow" w:eastAsia="Times New Roman" w:hAnsi="Arial Narrow" w:cs="Times New Roman"/>
          <w:i/>
          <w:lang w:val="sk-SK" w:eastAsia="sk-SK"/>
        </w:rPr>
        <w:t>a v podstate je to tak pri väčšine</w:t>
      </w:r>
      <w:r w:rsidRPr="0055366B">
        <w:rPr>
          <w:rFonts w:ascii="Arial Narrow" w:eastAsia="Times New Roman" w:hAnsi="Arial Narrow" w:cs="Times New Roman"/>
          <w:i/>
          <w:lang w:val="sk-SK" w:eastAsia="sk-SK"/>
        </w:rPr>
        <w:t xml:space="preserve"> vrcholových politikov doteraz)</w:t>
      </w:r>
      <w:r w:rsidRPr="00B62387">
        <w:rPr>
          <w:rFonts w:ascii="Arial Narrow" w:eastAsia="Times New Roman" w:hAnsi="Arial Narrow" w:cs="Times New Roman"/>
          <w:i/>
          <w:lang w:val="sk-SK" w:eastAsia="sk-SK"/>
        </w:rPr>
        <w:t>  je to nadhľad a humor. Práve ten sa potom stáva úžasnou zbraňou, ktorú Lasica so Satinským vedeli používať naozaj majstrovsky. Možno budem patetický teraz ja, ale tvorba Milana s Julom – všetci sme si ich tak trochu prisvojili – výrazne pomáhala znášať trápnosti režimu s úsmevom, aj keď často len vnútorným</w:t>
      </w:r>
      <w:r w:rsidRPr="0055366B">
        <w:rPr>
          <w:rFonts w:ascii="Arial Narrow" w:eastAsia="Times New Roman" w:hAnsi="Arial Narrow" w:cs="Times New Roman"/>
          <w:i/>
          <w:lang w:val="sk-SK" w:eastAsia="sk-SK"/>
        </w:rPr>
        <w:t>.</w:t>
      </w:r>
      <w:r w:rsidRPr="00B62387">
        <w:rPr>
          <w:rFonts w:ascii="Arial Narrow" w:eastAsia="Times New Roman" w:hAnsi="Arial Narrow" w:cs="Times New Roman"/>
          <w:i/>
          <w:lang w:val="sk-SK" w:eastAsia="sk-SK"/>
        </w:rPr>
        <w:t>“</w:t>
      </w:r>
      <w:r w:rsidRPr="00B62387">
        <w:rPr>
          <w:rFonts w:ascii="Arial Narrow" w:eastAsia="Times New Roman" w:hAnsi="Arial Narrow" w:cs="Times New Roman"/>
          <w:lang w:val="sk-SK" w:eastAsia="sk-SK"/>
        </w:rPr>
        <w:t xml:space="preserve"> povedal Michal Kaščák. </w:t>
      </w:r>
    </w:p>
    <w:p w14:paraId="6524998F" w14:textId="3CAB8BE3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Album Bolo nás jedenásť zaznel prvýkrát v histórii naživo na Pohode 2017, odvtedy sa hráva v štúdiu L+S na zakaždým vypredaných koncertoch. Po jednom z nich sa Milan Lasica preriekol, keď pred prídavkom – dokonalým adeptom na prípadnú novú slovenskú hymnu, pesničkou </w:t>
      </w:r>
      <w:r w:rsidRPr="0055366B">
        <w:rPr>
          <w:rFonts w:ascii="Arial Narrow" w:eastAsia="Times New Roman" w:hAnsi="Arial Narrow" w:cs="Times New Roman"/>
          <w:lang w:val="sk-SK" w:eastAsia="sk-SK"/>
        </w:rPr>
        <w:t>„</w:t>
      </w:r>
      <w:r w:rsidRPr="00B62387">
        <w:rPr>
          <w:rFonts w:ascii="Arial Narrow" w:eastAsia="Times New Roman" w:hAnsi="Arial Narrow" w:cs="Times New Roman"/>
          <w:lang w:val="sk-SK" w:eastAsia="sk-SK"/>
        </w:rPr>
        <w:t>My</w:t>
      </w:r>
      <w:r w:rsidRPr="0055366B">
        <w:rPr>
          <w:rFonts w:ascii="Arial Narrow" w:eastAsia="Times New Roman" w:hAnsi="Arial Narrow" w:cs="Times New Roman"/>
          <w:lang w:val="sk-SK" w:eastAsia="sk-SK"/>
        </w:rPr>
        <w:t>“</w:t>
      </w:r>
      <w:r w:rsidRPr="00B62387">
        <w:rPr>
          <w:rFonts w:ascii="Arial Narrow" w:eastAsia="Times New Roman" w:hAnsi="Arial Narrow" w:cs="Times New Roman"/>
          <w:lang w:val="sk-SK" w:eastAsia="sk-SK"/>
        </w:rPr>
        <w:t xml:space="preserve"> – návštevníkom oznámil, že viac prídavkov bude až na Pohode. Je to tak – okrem pesničiek z albumu Bolo nás jedenásť zaznie viacero vecí z tých nasledujúcich. Milan Lasica  bude spievať Lasicu, Dorota Nvotová svojho otca Jara Filipa a viaceré známe osobnosti budú alternovať Jula Satinského. </w:t>
      </w:r>
    </w:p>
    <w:p w14:paraId="4823EFE5" w14:textId="47FF2E7E" w:rsidR="00B62387" w:rsidRPr="00B62387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Na dychové nástroje bude hrať Michal Žáček, rytmiku má v rukách Martin Valihora a Marek Minárik (exLucie), gitaru Dano Salontay (Longital), cimbal Andrej Jarolín. Skupina je rozšírená o sláčikové kvarteto (Gabriela Rybárová, Milan Adamec, Slavo Solovic, Peter Kaščák) a spevácke party Jula Satinského si delia Braňo Jobus, Martin Višňovský (Chiki liki tu-a), Juraj Podmanický (Billy Barman), Tomáš Šedivý „Lasky“ (Para) a Michal Kaščák. K „tradičnej speváckej zostave“ sa na Pohode pridá Peter Lipa (veď kto iný by mal spievať Valutového cudzinca?), Juraj Benetin (veď kto iný by mal spievať </w:t>
      </w:r>
      <w:r w:rsidRPr="0055366B">
        <w:rPr>
          <w:rFonts w:ascii="Arial Narrow" w:eastAsia="Times New Roman" w:hAnsi="Arial Narrow" w:cs="Times New Roman"/>
          <w:lang w:val="sk-SK" w:eastAsia="sk-SK"/>
        </w:rPr>
        <w:t xml:space="preserve">„Chcel by som byť taký báči, </w:t>
      </w:r>
      <w:r w:rsidRPr="00B62387">
        <w:rPr>
          <w:rFonts w:ascii="Arial Narrow" w:eastAsia="Times New Roman" w:hAnsi="Arial Narrow" w:cs="Times New Roman"/>
          <w:lang w:val="sk-SK" w:eastAsia="sk-SK"/>
        </w:rPr>
        <w:t>čo sa všetkým ženám páči</w:t>
      </w:r>
      <w:r w:rsidRPr="0055366B">
        <w:rPr>
          <w:rFonts w:ascii="Arial Narrow" w:eastAsia="Times New Roman" w:hAnsi="Arial Narrow" w:cs="Times New Roman"/>
          <w:lang w:val="sk-SK" w:eastAsia="sk-SK"/>
        </w:rPr>
        <w:t>“</w:t>
      </w:r>
      <w:r w:rsidRPr="00B62387">
        <w:rPr>
          <w:rFonts w:ascii="Arial Narrow" w:eastAsia="Times New Roman" w:hAnsi="Arial Narrow" w:cs="Times New Roman"/>
          <w:lang w:val="sk-SK" w:eastAsia="sk-SK"/>
        </w:rPr>
        <w:t xml:space="preserve">), Vec (veď kto iný by mal rapovať jeden z prvých slovenských rapov </w:t>
      </w:r>
      <w:r w:rsidRPr="0055366B">
        <w:rPr>
          <w:rFonts w:ascii="Arial Narrow" w:eastAsia="Times New Roman" w:hAnsi="Arial Narrow" w:cs="Times New Roman"/>
          <w:lang w:val="sk-SK" w:eastAsia="sk-SK"/>
        </w:rPr>
        <w:t>„</w:t>
      </w:r>
      <w:r w:rsidRPr="00B62387">
        <w:rPr>
          <w:rFonts w:ascii="Arial Narrow" w:eastAsia="Times New Roman" w:hAnsi="Arial Narrow" w:cs="Times New Roman"/>
          <w:lang w:val="sk-SK" w:eastAsia="sk-SK"/>
        </w:rPr>
        <w:t>Rodinné záležitosti</w:t>
      </w:r>
      <w:r w:rsidRPr="0055366B">
        <w:rPr>
          <w:rFonts w:ascii="Arial Narrow" w:eastAsia="Times New Roman" w:hAnsi="Arial Narrow" w:cs="Times New Roman"/>
          <w:lang w:val="sk-SK" w:eastAsia="sk-SK"/>
        </w:rPr>
        <w:t>“</w:t>
      </w:r>
      <w:r w:rsidRPr="00B62387">
        <w:rPr>
          <w:rFonts w:ascii="Arial Narrow" w:eastAsia="Times New Roman" w:hAnsi="Arial Narrow" w:cs="Times New Roman"/>
          <w:lang w:val="sk-SK" w:eastAsia="sk-SK"/>
        </w:rPr>
        <w:t xml:space="preserve">). Ozdobou koncertu budú </w:t>
      </w:r>
      <w:r w:rsidRPr="0055366B">
        <w:rPr>
          <w:rFonts w:ascii="Arial Narrow" w:eastAsia="Times New Roman" w:hAnsi="Arial Narrow" w:cs="Times New Roman"/>
          <w:lang w:val="sk-SK" w:eastAsia="sk-SK"/>
        </w:rPr>
        <w:t>„</w:t>
      </w:r>
      <w:r w:rsidRPr="00B62387">
        <w:rPr>
          <w:rFonts w:ascii="Arial Narrow" w:eastAsia="Times New Roman" w:hAnsi="Arial Narrow" w:cs="Times New Roman"/>
          <w:lang w:val="sk-SK" w:eastAsia="sk-SK"/>
        </w:rPr>
        <w:t>Čerešne</w:t>
      </w:r>
      <w:r w:rsidRPr="0055366B">
        <w:rPr>
          <w:rFonts w:ascii="Arial Narrow" w:eastAsia="Times New Roman" w:hAnsi="Arial Narrow" w:cs="Times New Roman"/>
          <w:lang w:val="sk-SK" w:eastAsia="sk-SK"/>
        </w:rPr>
        <w:t>“</w:t>
      </w:r>
      <w:r w:rsidRPr="00B62387">
        <w:rPr>
          <w:rFonts w:ascii="Arial Narrow" w:eastAsia="Times New Roman" w:hAnsi="Arial Narrow" w:cs="Times New Roman"/>
          <w:lang w:val="sk-SK" w:eastAsia="sk-SK"/>
        </w:rPr>
        <w:t>, ktoré zaspieva Zuzana Kronerová a Yael Shoshana Cohen, speváčka skupiny Lola Marsh. O projekcie sa postarajú Ján Šicko a jeho študenti Šimon Chovan a Barbora Bohušová.</w:t>
      </w:r>
    </w:p>
    <w:p w14:paraId="0CFDA449" w14:textId="6EF0CCF2" w:rsidR="00B07B44" w:rsidRPr="0055366B" w:rsidRDefault="00B62387" w:rsidP="00B62387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B62387">
        <w:rPr>
          <w:rFonts w:ascii="Arial Narrow" w:eastAsia="Times New Roman" w:hAnsi="Arial Narrow" w:cs="Times New Roman"/>
          <w:lang w:val="sk-SK" w:eastAsia="sk-SK"/>
        </w:rPr>
        <w:t xml:space="preserve">Koncert Bolo nás jedenásť bude tiež venovaný Jarovi Filipovi, ktorý sa v nebi v júni dožíva sedemdesiatky. </w:t>
      </w:r>
      <w:r w:rsidRPr="00B62387">
        <w:rPr>
          <w:rFonts w:ascii="Arial Narrow" w:eastAsia="Times New Roman" w:hAnsi="Arial Narrow" w:cs="Times New Roman"/>
          <w:i/>
          <w:lang w:val="sk-SK" w:eastAsia="sk-SK"/>
        </w:rPr>
        <w:t xml:space="preserve">„Jaro Filip hral už na druhom ročníku Pohody. Bol rok volieb, za vlády premiéra Mečiara. Mal skvelý prejav na túto tému. Bola to absolútna sila, mal s tým absolútny úspech. On vtedy chodil po Slovensku s </w:t>
      </w:r>
      <w:r w:rsidRPr="00B62387">
        <w:rPr>
          <w:rFonts w:ascii="Arial Narrow" w:eastAsia="Times New Roman" w:hAnsi="Arial Narrow" w:cs="Times New Roman"/>
          <w:i/>
          <w:lang w:val="sk-SK" w:eastAsia="sk-SK"/>
        </w:rPr>
        <w:lastRenderedPageBreak/>
        <w:t>humoristami a agitoval,“</w:t>
      </w:r>
      <w:r w:rsidRPr="00B62387">
        <w:rPr>
          <w:rFonts w:ascii="Arial Narrow" w:eastAsia="Times New Roman" w:hAnsi="Arial Narrow" w:cs="Times New Roman"/>
          <w:lang w:val="sk-SK" w:eastAsia="sk-SK"/>
        </w:rPr>
        <w:t xml:space="preserve"> spomína Michal Kaščák v rozhovore pre Denník N. Filip mal pozvanie aj na Pohodu 99, vtedy mal však haváriu a v lete 2000 už jeho hudba znela na festivale len v podaní jeho spoluhráčov a priateľov. Zomrel 11. júla na infarkt, za pár dní mu stihli na Pohode pripraviť prvú poctu. Teraz bude ďalšia, v poradí už tretia, aj ako súčasť oslavy tridsiateho výročia Nežnej revolúcie na našom festivale.</w:t>
      </w:r>
    </w:p>
    <w:p w14:paraId="089E32FD" w14:textId="77777777" w:rsidR="007350DB" w:rsidRPr="0055366B" w:rsidRDefault="007350DB" w:rsidP="006E5136">
      <w:pPr>
        <w:pStyle w:val="Normlnywebov"/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55366B">
        <w:rPr>
          <w:rFonts w:ascii="Arial Narrow" w:hAnsi="Arial Narrow" w:cs="Arial"/>
          <w:b/>
          <w:sz w:val="24"/>
          <w:szCs w:val="24"/>
          <w:lang w:val="sk-SK"/>
        </w:rPr>
        <w:t>VIDEO:</w:t>
      </w:r>
    </w:p>
    <w:p w14:paraId="631EAD79" w14:textId="44C68E11" w:rsidR="003C6693" w:rsidRPr="0055366B" w:rsidRDefault="003C6693" w:rsidP="003C6693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55366B">
        <w:rPr>
          <w:rFonts w:ascii="Arial Narrow" w:hAnsi="Arial Narrow" w:cs="Arial"/>
          <w:b/>
          <w:sz w:val="24"/>
          <w:szCs w:val="24"/>
          <w:lang w:val="sk-SK"/>
        </w:rPr>
        <w:t xml:space="preserve">Co znamená vésti koně - The Plastic People of the Universe &amp; Filharmonie Brno </w:t>
      </w:r>
      <w:hyperlink r:id="rId8" w:history="1">
        <w:r w:rsidRPr="0055366B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https://youtu.be/XdFP2JcYTUw</w:t>
        </w:r>
      </w:hyperlink>
      <w:r w:rsidRPr="0055366B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60EDAB1A" w14:textId="588C24E6" w:rsidR="001A1E66" w:rsidRPr="0055366B" w:rsidRDefault="003C6693" w:rsidP="00B07B44">
      <w:pPr>
        <w:pStyle w:val="Normlnywebov"/>
        <w:numPr>
          <w:ilvl w:val="0"/>
          <w:numId w:val="26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  <w:r w:rsidRPr="0055366B">
        <w:rPr>
          <w:rFonts w:ascii="Arial Narrow" w:hAnsi="Arial Narrow" w:cs="Arial"/>
          <w:b/>
          <w:sz w:val="24"/>
          <w:szCs w:val="24"/>
          <w:lang w:val="sk-SK"/>
        </w:rPr>
        <w:t xml:space="preserve">Bolo nás jedenásť – Live at Pohoda 2017 </w:t>
      </w:r>
      <w:hyperlink r:id="rId9" w:history="1">
        <w:r w:rsidRPr="0055366B">
          <w:rPr>
            <w:rStyle w:val="Hypertextovprepojenie"/>
            <w:rFonts w:ascii="Arial Narrow" w:hAnsi="Arial Narrow" w:cs="Arial"/>
            <w:b/>
            <w:sz w:val="24"/>
            <w:szCs w:val="24"/>
            <w:lang w:val="sk-SK"/>
          </w:rPr>
          <w:t>https://youtu.be/7MJbwxpXlR0</w:t>
        </w:r>
      </w:hyperlink>
      <w:r w:rsidRPr="0055366B">
        <w:rPr>
          <w:rFonts w:ascii="Arial Narrow" w:hAnsi="Arial Narrow" w:cs="Arial"/>
          <w:b/>
          <w:sz w:val="24"/>
          <w:szCs w:val="24"/>
          <w:lang w:val="sk-SK"/>
        </w:rPr>
        <w:t xml:space="preserve"> </w:t>
      </w:r>
    </w:p>
    <w:p w14:paraId="1A0CCD43" w14:textId="77777777" w:rsidR="0055366B" w:rsidRDefault="0055366B" w:rsidP="00B07B44">
      <w:pPr>
        <w:pStyle w:val="Normlnywebov"/>
        <w:spacing w:line="360" w:lineRule="auto"/>
        <w:jc w:val="both"/>
        <w:rPr>
          <w:rFonts w:ascii="Arial Narrow" w:hAnsi="Arial Narrow" w:cs="Arial"/>
          <w:b/>
          <w:sz w:val="24"/>
          <w:szCs w:val="24"/>
          <w:lang w:val="sk-SK"/>
        </w:rPr>
      </w:pPr>
    </w:p>
    <w:p w14:paraId="1430A761" w14:textId="77777777" w:rsidR="00C32B4A" w:rsidRDefault="00B07B44" w:rsidP="00B07B44">
      <w:pPr>
        <w:pStyle w:val="Normlnywebov"/>
        <w:spacing w:line="360" w:lineRule="auto"/>
        <w:jc w:val="both"/>
        <w:rPr>
          <w:rFonts w:ascii="Arial Narrow" w:hAnsi="Arial Narrow" w:cs="Arial"/>
          <w:sz w:val="24"/>
          <w:szCs w:val="24"/>
          <w:lang w:val="sk-SK"/>
        </w:rPr>
      </w:pPr>
      <w:r w:rsidRPr="00B07B44">
        <w:rPr>
          <w:rFonts w:ascii="Arial Narrow" w:hAnsi="Arial Narrow" w:cs="Arial"/>
          <w:b/>
          <w:sz w:val="24"/>
          <w:szCs w:val="24"/>
          <w:lang w:val="sk-SK"/>
        </w:rPr>
        <w:t>Potvrdení umelci Pohody 2019:</w:t>
      </w:r>
      <w:r>
        <w:rPr>
          <w:rFonts w:ascii="Arial Narrow" w:hAnsi="Arial Narrow" w:cs="Arial"/>
          <w:sz w:val="24"/>
          <w:szCs w:val="24"/>
          <w:lang w:val="sk-SK"/>
        </w:rPr>
        <w:t xml:space="preserve"> </w:t>
      </w:r>
    </w:p>
    <w:p w14:paraId="0C3839F6" w14:textId="52063422" w:rsidR="00C32B4A" w:rsidRPr="00B62387" w:rsidRDefault="006E5136" w:rsidP="00B07B44">
      <w:pPr>
        <w:pStyle w:val="Normlnywebov"/>
        <w:spacing w:line="360" w:lineRule="auto"/>
        <w:jc w:val="both"/>
        <w:rPr>
          <w:rFonts w:ascii="Arial Narrow" w:hAnsi="Arial Narrow"/>
          <w:b/>
          <w:bCs/>
          <w:lang w:val="sk-SK"/>
        </w:rPr>
      </w:pPr>
      <w:r w:rsidRPr="006E5136">
        <w:rPr>
          <w:rFonts w:ascii="Arial Narrow" w:hAnsi="Arial Narrow" w:cs="Arial"/>
          <w:sz w:val="24"/>
          <w:szCs w:val="24"/>
          <w:lang w:val="sk-SK"/>
        </w:rPr>
        <w:t xml:space="preserve">Liam Gallagher, Lykke Li, </w:t>
      </w:r>
      <w:r w:rsidR="00C32B4A" w:rsidRPr="006E5136">
        <w:rPr>
          <w:rFonts w:ascii="Arial Narrow" w:hAnsi="Arial Narrow" w:cs="Arial"/>
          <w:sz w:val="24"/>
          <w:szCs w:val="24"/>
          <w:lang w:val="sk-SK"/>
        </w:rPr>
        <w:t xml:space="preserve">The 1975,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The Roots, Skepta, </w:t>
      </w:r>
      <w:r w:rsidR="00C32B4A" w:rsidRPr="006E5136">
        <w:rPr>
          <w:rFonts w:ascii="Arial Narrow" w:hAnsi="Arial Narrow" w:cs="Arial"/>
          <w:sz w:val="24"/>
          <w:szCs w:val="24"/>
          <w:lang w:val="sk-SK"/>
        </w:rPr>
        <w:t xml:space="preserve">Mac DeMarco,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Charlotte Gainsbourg, </w:t>
      </w:r>
      <w:r w:rsidR="00C32B4A" w:rsidRPr="006E5136">
        <w:rPr>
          <w:rFonts w:ascii="Arial Narrow" w:hAnsi="Arial Narrow" w:cs="Arial"/>
          <w:sz w:val="24"/>
          <w:szCs w:val="24"/>
          <w:lang w:val="sk-SK"/>
        </w:rPr>
        <w:t xml:space="preserve">Mura Masa, </w:t>
      </w:r>
      <w:r w:rsidR="00B07B44">
        <w:rPr>
          <w:rFonts w:ascii="Arial Narrow" w:hAnsi="Arial Narrow" w:cs="Arial"/>
          <w:sz w:val="24"/>
          <w:szCs w:val="24"/>
          <w:lang w:val="sk-SK"/>
        </w:rPr>
        <w:t xml:space="preserve">Lianne La Havas, 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Death Grips, </w:t>
      </w:r>
      <w:r w:rsidRPr="006E5136">
        <w:rPr>
          <w:rFonts w:ascii="Arial Narrow" w:hAnsi="Arial Narrow" w:cs="Arial"/>
          <w:sz w:val="24"/>
          <w:szCs w:val="24"/>
          <w:lang w:val="sk-SK"/>
        </w:rPr>
        <w:t xml:space="preserve">Michael Kiwanuka, Jeff Mills, </w:t>
      </w:r>
      <w:r w:rsidR="003C6693">
        <w:rPr>
          <w:rFonts w:ascii="Arial Narrow" w:hAnsi="Arial Narrow" w:cs="Arial"/>
          <w:sz w:val="24"/>
          <w:szCs w:val="24"/>
          <w:lang w:val="sk-SK"/>
        </w:rPr>
        <w:t xml:space="preserve">The Plastic People of The Universe a Filharmonie Brno, </w:t>
      </w:r>
      <w:r w:rsidR="00C32B4A" w:rsidRPr="00B07B44">
        <w:rPr>
          <w:rFonts w:ascii="Arial Narrow" w:hAnsi="Arial Narrow" w:cs="Arial"/>
          <w:sz w:val="24"/>
          <w:szCs w:val="24"/>
          <w:lang w:val="sk-SK"/>
        </w:rPr>
        <w:t>Vitalic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 LIVE</w:t>
      </w:r>
      <w:r w:rsidR="00C32B4A" w:rsidRPr="00B07B44">
        <w:rPr>
          <w:rFonts w:ascii="Arial Narrow" w:hAnsi="Arial Narrow" w:cs="Arial"/>
          <w:sz w:val="24"/>
          <w:szCs w:val="24"/>
          <w:lang w:val="sk-SK"/>
        </w:rPr>
        <w:t xml:space="preserve">, Lola Marsh, </w:t>
      </w:r>
      <w:r w:rsidR="003C6693">
        <w:rPr>
          <w:rFonts w:ascii="Arial Narrow" w:hAnsi="Arial Narrow" w:cs="Arial"/>
          <w:sz w:val="24"/>
          <w:szCs w:val="24"/>
          <w:lang w:val="sk-SK"/>
        </w:rPr>
        <w:t xml:space="preserve">Bolo nás jedenásť, </w:t>
      </w:r>
      <w:r w:rsidR="00C32B4A" w:rsidRPr="00B07B44">
        <w:rPr>
          <w:rFonts w:ascii="Arial Narrow" w:hAnsi="Arial Narrow" w:cs="Arial"/>
          <w:sz w:val="24"/>
          <w:szCs w:val="24"/>
          <w:lang w:val="sk-SK"/>
        </w:rPr>
        <w:t xml:space="preserve">Sofi Tukker, 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Dimension, </w:t>
      </w:r>
      <w:r w:rsidR="00B07B44" w:rsidRPr="00B07B44">
        <w:rPr>
          <w:rFonts w:ascii="Arial Narrow" w:hAnsi="Arial Narrow" w:cs="Arial"/>
          <w:sz w:val="24"/>
          <w:szCs w:val="24"/>
          <w:lang w:val="sk-SK"/>
        </w:rPr>
        <w:t xml:space="preserve">Amadou &amp; Mariam and Blind boys of Alabama, Calypso Rose, 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IC3PEAK, </w:t>
      </w:r>
      <w:r w:rsidR="00B07B44" w:rsidRPr="00B07B44">
        <w:rPr>
          <w:rFonts w:ascii="Arial Narrow" w:hAnsi="Arial Narrow" w:cs="Arial"/>
          <w:sz w:val="24"/>
          <w:szCs w:val="24"/>
          <w:lang w:val="sk-SK"/>
        </w:rPr>
        <w:t>Sudan Archives, Viagra Boys,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 Para, Korben Dallas, </w:t>
      </w:r>
      <w:r w:rsidR="003C6693">
        <w:rPr>
          <w:rFonts w:ascii="Arial Narrow" w:hAnsi="Arial Narrow" w:cs="Arial"/>
          <w:sz w:val="24"/>
          <w:szCs w:val="24"/>
          <w:lang w:val="sk-SK"/>
        </w:rPr>
        <w:t xml:space="preserve">Slobodná Európa, Ultrazvuk, </w:t>
      </w:r>
      <w:r w:rsidR="00C32B4A">
        <w:rPr>
          <w:rFonts w:ascii="Arial Narrow" w:hAnsi="Arial Narrow" w:cs="Arial"/>
          <w:sz w:val="24"/>
          <w:szCs w:val="24"/>
          <w:lang w:val="sk-SK"/>
        </w:rPr>
        <w:t xml:space="preserve">Gleb, Čavalenky </w:t>
      </w:r>
      <w:r w:rsidRPr="006E5136">
        <w:rPr>
          <w:rFonts w:ascii="Arial Narrow" w:hAnsi="Arial Narrow" w:cs="Arial"/>
          <w:sz w:val="24"/>
          <w:szCs w:val="24"/>
          <w:lang w:val="sk-SK"/>
        </w:rPr>
        <w:t>a mnohí ďalší (</w:t>
      </w:r>
      <w:hyperlink r:id="rId10" w:history="1">
        <w:r w:rsidRPr="003F3B10">
          <w:rPr>
            <w:rStyle w:val="Hypertextovprepojenie"/>
            <w:rFonts w:ascii="Arial Narrow" w:hAnsi="Arial Narrow" w:cs="Arial"/>
            <w:sz w:val="24"/>
            <w:szCs w:val="24"/>
            <w:lang w:val="sk-SK"/>
          </w:rPr>
          <w:t>www.pohodafestival.sk/sk/artists</w:t>
        </w:r>
      </w:hyperlink>
      <w:r>
        <w:rPr>
          <w:rFonts w:ascii="Arial Narrow" w:hAnsi="Arial Narrow" w:cs="Arial"/>
          <w:sz w:val="24"/>
          <w:szCs w:val="24"/>
          <w:lang w:val="sk-SK"/>
        </w:rPr>
        <w:t xml:space="preserve">). </w:t>
      </w:r>
      <w:r w:rsidRPr="006E5136">
        <w:rPr>
          <w:rFonts w:ascii="Arial Narrow" w:hAnsi="Arial Narrow"/>
          <w:b/>
          <w:bCs/>
          <w:lang w:val="sk-SK"/>
        </w:rPr>
        <w:t xml:space="preserve"> </w:t>
      </w:r>
    </w:p>
    <w:sectPr w:rsidR="00C32B4A" w:rsidRPr="00B62387" w:rsidSect="00EB4497">
      <w:headerReference w:type="even" r:id="rId11"/>
      <w:headerReference w:type="default" r:id="rId12"/>
      <w:footerReference w:type="default" r:id="rId13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092A7" w14:textId="77777777" w:rsidR="00F63A39" w:rsidRDefault="00F63A39" w:rsidP="00A74504">
      <w:r>
        <w:separator/>
      </w:r>
    </w:p>
  </w:endnote>
  <w:endnote w:type="continuationSeparator" w:id="0">
    <w:p w14:paraId="5EBB2126" w14:textId="77777777" w:rsidR="00F63A39" w:rsidRDefault="00F63A39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2489A" w14:textId="77777777" w:rsidR="00F63A39" w:rsidRDefault="00F63A39" w:rsidP="00A74504">
      <w:r>
        <w:separator/>
      </w:r>
    </w:p>
  </w:footnote>
  <w:footnote w:type="continuationSeparator" w:id="0">
    <w:p w14:paraId="0084BD52" w14:textId="77777777" w:rsidR="00F63A39" w:rsidRDefault="00F63A39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F63A39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1E6C84C2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>o Svätom Jure</w:t>
    </w:r>
    <w:r>
      <w:rPr>
        <w:rFonts w:ascii="Arial Narrow" w:hAnsi="Arial Narrow"/>
        <w:b/>
      </w:rPr>
      <w:t xml:space="preserve">, </w:t>
    </w:r>
    <w:r w:rsidR="00C32B4A">
      <w:rPr>
        <w:rFonts w:ascii="Arial Narrow" w:hAnsi="Arial Narrow"/>
        <w:b/>
      </w:rPr>
      <w:t>2</w:t>
    </w:r>
    <w:r w:rsidR="003C6693">
      <w:rPr>
        <w:rFonts w:ascii="Arial Narrow" w:hAnsi="Arial Narrow"/>
        <w:b/>
      </w:rPr>
      <w:t>5</w:t>
    </w:r>
    <w:r w:rsidR="00C32B4A">
      <w:rPr>
        <w:rFonts w:ascii="Arial Narrow" w:hAnsi="Arial Narrow"/>
        <w:b/>
      </w:rPr>
      <w:t>. 4</w:t>
    </w:r>
    <w:r w:rsidR="00D126DC">
      <w:rPr>
        <w:rFonts w:ascii="Arial Narrow" w:hAnsi="Arial Narrow"/>
        <w:b/>
      </w:rPr>
      <w:t>. 2019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F4E26"/>
    <w:multiLevelType w:val="hybridMultilevel"/>
    <w:tmpl w:val="963268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845C4"/>
    <w:multiLevelType w:val="hybridMultilevel"/>
    <w:tmpl w:val="8286C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3"/>
  </w:num>
  <w:num w:numId="5">
    <w:abstractNumId w:val="2"/>
  </w:num>
  <w:num w:numId="6">
    <w:abstractNumId w:val="22"/>
  </w:num>
  <w:num w:numId="7">
    <w:abstractNumId w:val="12"/>
  </w:num>
  <w:num w:numId="8">
    <w:abstractNumId w:val="19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17"/>
  </w:num>
  <w:num w:numId="16">
    <w:abstractNumId w:val="1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0"/>
  </w:num>
  <w:num w:numId="22">
    <w:abstractNumId w:val="5"/>
  </w:num>
  <w:num w:numId="23">
    <w:abstractNumId w:val="20"/>
  </w:num>
  <w:num w:numId="24">
    <w:abstractNumId w:val="25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67B28"/>
    <w:rsid w:val="0008382D"/>
    <w:rsid w:val="000A62F6"/>
    <w:rsid w:val="000B2309"/>
    <w:rsid w:val="000B33F2"/>
    <w:rsid w:val="000D0B9B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18F7"/>
    <w:rsid w:val="00164F28"/>
    <w:rsid w:val="001673AE"/>
    <w:rsid w:val="00171EB6"/>
    <w:rsid w:val="00175B80"/>
    <w:rsid w:val="001A1E66"/>
    <w:rsid w:val="001A31A0"/>
    <w:rsid w:val="001B0A6D"/>
    <w:rsid w:val="001B45AA"/>
    <w:rsid w:val="001E1689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7503E"/>
    <w:rsid w:val="002874AE"/>
    <w:rsid w:val="00290834"/>
    <w:rsid w:val="00294733"/>
    <w:rsid w:val="002A01E7"/>
    <w:rsid w:val="002A1533"/>
    <w:rsid w:val="002A7B10"/>
    <w:rsid w:val="002D090E"/>
    <w:rsid w:val="002E3801"/>
    <w:rsid w:val="002E5CBD"/>
    <w:rsid w:val="002E7366"/>
    <w:rsid w:val="00304387"/>
    <w:rsid w:val="00313C2C"/>
    <w:rsid w:val="0034293C"/>
    <w:rsid w:val="00357226"/>
    <w:rsid w:val="0037061D"/>
    <w:rsid w:val="003709C8"/>
    <w:rsid w:val="003772A6"/>
    <w:rsid w:val="003A688A"/>
    <w:rsid w:val="003B0912"/>
    <w:rsid w:val="003B3AB7"/>
    <w:rsid w:val="003C5430"/>
    <w:rsid w:val="003C6693"/>
    <w:rsid w:val="003D0B4A"/>
    <w:rsid w:val="003D17DE"/>
    <w:rsid w:val="003D3C6F"/>
    <w:rsid w:val="003E6BA1"/>
    <w:rsid w:val="003F1D54"/>
    <w:rsid w:val="00404B4B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03F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5366B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0463"/>
    <w:rsid w:val="005C2C27"/>
    <w:rsid w:val="005E5250"/>
    <w:rsid w:val="005F5B25"/>
    <w:rsid w:val="00601A21"/>
    <w:rsid w:val="00610976"/>
    <w:rsid w:val="00612BB3"/>
    <w:rsid w:val="00637CB5"/>
    <w:rsid w:val="00642429"/>
    <w:rsid w:val="00642500"/>
    <w:rsid w:val="006550AC"/>
    <w:rsid w:val="00690B0B"/>
    <w:rsid w:val="006A046E"/>
    <w:rsid w:val="006A592E"/>
    <w:rsid w:val="006B1425"/>
    <w:rsid w:val="006B5859"/>
    <w:rsid w:val="006C33E0"/>
    <w:rsid w:val="006D183E"/>
    <w:rsid w:val="006E28AD"/>
    <w:rsid w:val="006E3F14"/>
    <w:rsid w:val="006E5136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87507"/>
    <w:rsid w:val="00787F5E"/>
    <w:rsid w:val="007C4764"/>
    <w:rsid w:val="007D40BB"/>
    <w:rsid w:val="007D634B"/>
    <w:rsid w:val="007E0D37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227E"/>
    <w:rsid w:val="00877D3D"/>
    <w:rsid w:val="00887105"/>
    <w:rsid w:val="008B1D4A"/>
    <w:rsid w:val="008B3F65"/>
    <w:rsid w:val="008D2737"/>
    <w:rsid w:val="00922722"/>
    <w:rsid w:val="00924792"/>
    <w:rsid w:val="0092686A"/>
    <w:rsid w:val="0093569B"/>
    <w:rsid w:val="00942B14"/>
    <w:rsid w:val="00964682"/>
    <w:rsid w:val="00970141"/>
    <w:rsid w:val="00977C4F"/>
    <w:rsid w:val="009B4301"/>
    <w:rsid w:val="009B6B13"/>
    <w:rsid w:val="009B7FC6"/>
    <w:rsid w:val="009C65C0"/>
    <w:rsid w:val="009D4D0A"/>
    <w:rsid w:val="009D52EE"/>
    <w:rsid w:val="009E2C0A"/>
    <w:rsid w:val="009F6B21"/>
    <w:rsid w:val="00A06DAF"/>
    <w:rsid w:val="00A26A15"/>
    <w:rsid w:val="00A27EC1"/>
    <w:rsid w:val="00A35000"/>
    <w:rsid w:val="00A67348"/>
    <w:rsid w:val="00A71BB2"/>
    <w:rsid w:val="00A74504"/>
    <w:rsid w:val="00A750DF"/>
    <w:rsid w:val="00A765C0"/>
    <w:rsid w:val="00A81FB0"/>
    <w:rsid w:val="00A82817"/>
    <w:rsid w:val="00A948F7"/>
    <w:rsid w:val="00AC726E"/>
    <w:rsid w:val="00AE0FA8"/>
    <w:rsid w:val="00AE3E1D"/>
    <w:rsid w:val="00AE6571"/>
    <w:rsid w:val="00AE6696"/>
    <w:rsid w:val="00AE7105"/>
    <w:rsid w:val="00B00261"/>
    <w:rsid w:val="00B07B44"/>
    <w:rsid w:val="00B10EEF"/>
    <w:rsid w:val="00B12001"/>
    <w:rsid w:val="00B1362F"/>
    <w:rsid w:val="00B35721"/>
    <w:rsid w:val="00B534ED"/>
    <w:rsid w:val="00B56EC4"/>
    <w:rsid w:val="00B57580"/>
    <w:rsid w:val="00B62387"/>
    <w:rsid w:val="00B67E81"/>
    <w:rsid w:val="00B817CC"/>
    <w:rsid w:val="00B853E7"/>
    <w:rsid w:val="00B9381F"/>
    <w:rsid w:val="00BA670A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2B4A"/>
    <w:rsid w:val="00C33CF6"/>
    <w:rsid w:val="00C34181"/>
    <w:rsid w:val="00C44BE5"/>
    <w:rsid w:val="00C548DA"/>
    <w:rsid w:val="00C73458"/>
    <w:rsid w:val="00C734C0"/>
    <w:rsid w:val="00C8690A"/>
    <w:rsid w:val="00CA2E79"/>
    <w:rsid w:val="00CB2CBD"/>
    <w:rsid w:val="00CC28C8"/>
    <w:rsid w:val="00CC3393"/>
    <w:rsid w:val="00CD3908"/>
    <w:rsid w:val="00CF30AF"/>
    <w:rsid w:val="00D0422C"/>
    <w:rsid w:val="00D126DC"/>
    <w:rsid w:val="00D2031F"/>
    <w:rsid w:val="00D20531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A158D"/>
    <w:rsid w:val="00EB4497"/>
    <w:rsid w:val="00EB5F54"/>
    <w:rsid w:val="00EC1395"/>
    <w:rsid w:val="00F1081A"/>
    <w:rsid w:val="00F3189D"/>
    <w:rsid w:val="00F32F57"/>
    <w:rsid w:val="00F50C38"/>
    <w:rsid w:val="00F63A39"/>
    <w:rsid w:val="00F65BC4"/>
    <w:rsid w:val="00F71C9D"/>
    <w:rsid w:val="00F81C57"/>
    <w:rsid w:val="00F949C5"/>
    <w:rsid w:val="00FA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dFP2JcYTU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pohodafestival.sk/sk/artis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MJbwxpXlR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12763"/>
    <w:rsid w:val="00144349"/>
    <w:rsid w:val="003041DF"/>
    <w:rsid w:val="00341A69"/>
    <w:rsid w:val="0036669F"/>
    <w:rsid w:val="003B2C12"/>
    <w:rsid w:val="00404396"/>
    <w:rsid w:val="00436573"/>
    <w:rsid w:val="004606D2"/>
    <w:rsid w:val="004B5075"/>
    <w:rsid w:val="005414D6"/>
    <w:rsid w:val="005842CE"/>
    <w:rsid w:val="005B54D9"/>
    <w:rsid w:val="005C2BB0"/>
    <w:rsid w:val="005F1AE3"/>
    <w:rsid w:val="005F7CB3"/>
    <w:rsid w:val="00603ADF"/>
    <w:rsid w:val="00610E39"/>
    <w:rsid w:val="0063567F"/>
    <w:rsid w:val="00671505"/>
    <w:rsid w:val="00677DCA"/>
    <w:rsid w:val="006B750D"/>
    <w:rsid w:val="006F1844"/>
    <w:rsid w:val="007858DA"/>
    <w:rsid w:val="007B2EC8"/>
    <w:rsid w:val="007C21ED"/>
    <w:rsid w:val="007D3BBA"/>
    <w:rsid w:val="0087566E"/>
    <w:rsid w:val="008C0E61"/>
    <w:rsid w:val="008C13A0"/>
    <w:rsid w:val="008D4C45"/>
    <w:rsid w:val="008D7C5E"/>
    <w:rsid w:val="00992F9E"/>
    <w:rsid w:val="009F04E2"/>
    <w:rsid w:val="00A13AD2"/>
    <w:rsid w:val="00A200E2"/>
    <w:rsid w:val="00A37B08"/>
    <w:rsid w:val="00A42DE7"/>
    <w:rsid w:val="00A42EA4"/>
    <w:rsid w:val="00A7142D"/>
    <w:rsid w:val="00AA69F0"/>
    <w:rsid w:val="00AC4DD7"/>
    <w:rsid w:val="00AF1EBB"/>
    <w:rsid w:val="00B7425C"/>
    <w:rsid w:val="00B85C90"/>
    <w:rsid w:val="00B92B0B"/>
    <w:rsid w:val="00BC12FF"/>
    <w:rsid w:val="00BD71E3"/>
    <w:rsid w:val="00BF7704"/>
    <w:rsid w:val="00C06BFD"/>
    <w:rsid w:val="00C84B64"/>
    <w:rsid w:val="00C8540D"/>
    <w:rsid w:val="00CB5FF8"/>
    <w:rsid w:val="00CD77AD"/>
    <w:rsid w:val="00CE6B45"/>
    <w:rsid w:val="00D13409"/>
    <w:rsid w:val="00D528BF"/>
    <w:rsid w:val="00E83556"/>
    <w:rsid w:val="00EC61F6"/>
    <w:rsid w:val="00EF4FA5"/>
    <w:rsid w:val="00F17395"/>
    <w:rsid w:val="00F25A93"/>
    <w:rsid w:val="00F8307A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CBFB1-D789-40C1-9480-C0825ADD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12</cp:revision>
  <cp:lastPrinted>2016-09-19T08:11:00Z</cp:lastPrinted>
  <dcterms:created xsi:type="dcterms:W3CDTF">2019-03-26T06:37:00Z</dcterms:created>
  <dcterms:modified xsi:type="dcterms:W3CDTF">2019-04-25T10:04:00Z</dcterms:modified>
</cp:coreProperties>
</file>